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1C71" w14:textId="77777777" w:rsidR="00045633" w:rsidRDefault="00045633" w:rsidP="00045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Position in Mechanical Engineering</w:t>
      </w:r>
    </w:p>
    <w:p w14:paraId="17FC01C8" w14:textId="77777777" w:rsidR="00045633" w:rsidRDefault="00045633" w:rsidP="00045633">
      <w:pPr>
        <w:jc w:val="center"/>
        <w:rPr>
          <w:b/>
          <w:sz w:val="28"/>
          <w:szCs w:val="28"/>
        </w:rPr>
      </w:pPr>
    </w:p>
    <w:p w14:paraId="060318F0" w14:textId="68134247" w:rsidR="008F46FC" w:rsidRPr="008F46FC" w:rsidRDefault="00045633" w:rsidP="008F46FC">
      <w:pPr>
        <w:pStyle w:val="NormalWeb"/>
        <w:spacing w:before="2" w:after="2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Department of Mechanical Engineering (ME) and the School of Engineering and Applied Sciences (SEAS), at the University of the District of Columbia in Washington, DC </w:t>
      </w:r>
      <w:r w:rsidRPr="00FC4061">
        <w:rPr>
          <w:rFonts w:asciiTheme="minorHAnsi" w:hAnsiTheme="minorHAnsi"/>
          <w:sz w:val="28"/>
          <w:szCs w:val="28"/>
        </w:rPr>
        <w:t>is pleased to</w:t>
      </w:r>
      <w:r>
        <w:rPr>
          <w:rFonts w:asciiTheme="minorHAnsi" w:hAnsiTheme="minorHAnsi"/>
          <w:sz w:val="28"/>
          <w:szCs w:val="28"/>
        </w:rPr>
        <w:t xml:space="preserve"> invite applications for a tenure-track faculty position </w:t>
      </w:r>
      <w:r w:rsidRPr="00FC4061">
        <w:rPr>
          <w:rFonts w:asciiTheme="minorHAnsi" w:hAnsiTheme="minorHAnsi"/>
          <w:sz w:val="28"/>
          <w:szCs w:val="28"/>
        </w:rPr>
        <w:t>at the rank of Assistant Professor; however, those with commensurate experience will be considered at the rank of Associate Professor.</w:t>
      </w:r>
      <w:r>
        <w:rPr>
          <w:rFonts w:asciiTheme="minorHAnsi" w:hAnsiTheme="minorHAnsi"/>
          <w:sz w:val="28"/>
          <w:szCs w:val="28"/>
        </w:rPr>
        <w:t xml:space="preserve"> </w:t>
      </w:r>
      <w:r w:rsidR="008F46FC">
        <w:rPr>
          <w:rFonts w:asciiTheme="minorHAnsi" w:hAnsiTheme="minorHAnsi"/>
          <w:sz w:val="28"/>
          <w:szCs w:val="28"/>
        </w:rPr>
        <w:t xml:space="preserve">The position start date </w:t>
      </w:r>
      <w:r w:rsidR="008F46FC" w:rsidRPr="008F46FC">
        <w:rPr>
          <w:rFonts w:asciiTheme="minorHAnsi" w:hAnsiTheme="minorHAnsi"/>
          <w:sz w:val="28"/>
          <w:szCs w:val="28"/>
        </w:rPr>
        <w:t xml:space="preserve">could be as soon as </w:t>
      </w:r>
      <w:r w:rsidR="008F46FC">
        <w:rPr>
          <w:rFonts w:asciiTheme="minorHAnsi" w:hAnsiTheme="minorHAnsi"/>
          <w:sz w:val="28"/>
          <w:szCs w:val="28"/>
        </w:rPr>
        <w:t>January</w:t>
      </w:r>
      <w:r w:rsidR="008F46FC" w:rsidRPr="008F46FC">
        <w:rPr>
          <w:rFonts w:asciiTheme="minorHAnsi" w:hAnsiTheme="minorHAnsi"/>
          <w:sz w:val="28"/>
          <w:szCs w:val="28"/>
        </w:rPr>
        <w:t xml:space="preserve"> 2023</w:t>
      </w:r>
      <w:r w:rsidR="008F46FC">
        <w:rPr>
          <w:rFonts w:asciiTheme="minorHAnsi" w:hAnsiTheme="minorHAnsi"/>
          <w:sz w:val="28"/>
          <w:szCs w:val="28"/>
        </w:rPr>
        <w:t xml:space="preserve">.  </w:t>
      </w:r>
      <w:r w:rsidR="002A7BB9">
        <w:rPr>
          <w:rFonts w:asciiTheme="minorHAnsi" w:hAnsiTheme="minorHAnsi"/>
          <w:sz w:val="28"/>
          <w:szCs w:val="28"/>
        </w:rPr>
        <w:t>Our program was recently named the 2020 BEST Affordable  Mechanical Engineering Degree Program nationally (</w:t>
      </w:r>
      <w:hyperlink r:id="rId7" w:history="1">
        <w:r w:rsidR="002A7BB9">
          <w:rPr>
            <w:rStyle w:val="Hyperlink"/>
            <w:rFonts w:asciiTheme="minorHAnsi" w:hAnsiTheme="minorHAnsi"/>
            <w:sz w:val="28"/>
            <w:szCs w:val="28"/>
          </w:rPr>
          <w:t>https://affordableschools.net/15-of-the-most-affordable-bachelors-degrees-in-mechanical-engineering/</w:t>
        </w:r>
      </w:hyperlink>
      <w:r w:rsidR="002A7BB9">
        <w:rPr>
          <w:rFonts w:asciiTheme="minorHAnsi" w:hAnsiTheme="minorHAnsi"/>
          <w:sz w:val="28"/>
          <w:szCs w:val="28"/>
        </w:rPr>
        <w:t xml:space="preserve">). </w:t>
      </w:r>
      <w:r w:rsidR="008F46FC" w:rsidRPr="008F46FC">
        <w:rPr>
          <w:rFonts w:asciiTheme="minorHAnsi" w:hAnsiTheme="minorHAnsi"/>
          <w:sz w:val="28"/>
          <w:szCs w:val="28"/>
        </w:rPr>
        <w:t xml:space="preserve">The ME department has the following four main research areas: Energy Science, Advanced Manufacturing, Materials &amp; Nanotechnology, and Biomedical Engineering. </w:t>
      </w:r>
      <w:r w:rsidR="008F46FC">
        <w:rPr>
          <w:rFonts w:asciiTheme="minorHAnsi" w:hAnsiTheme="minorHAnsi"/>
          <w:sz w:val="28"/>
          <w:szCs w:val="28"/>
        </w:rPr>
        <w:t>We have</w:t>
      </w:r>
      <w:r w:rsidR="008F46FC" w:rsidRPr="008F46FC">
        <w:rPr>
          <w:rFonts w:asciiTheme="minorHAnsi" w:hAnsiTheme="minorHAnsi"/>
          <w:sz w:val="28"/>
          <w:szCs w:val="28"/>
        </w:rPr>
        <w:t xml:space="preserve"> established laboratories in the areas of Metal Additive Manufacturing, Biomechanical &amp; Rehabilitation Engineering, Nanoscale Heat Transfer, Microscopy and Device Characterization, and Nano/Microfabrication Technology with a class-1000 cleanroom. Successful applicants will have the opportunities to develop their own innovative research program and collaborate with other faculty members within the </w:t>
      </w:r>
      <w:r w:rsidR="002A7BB9">
        <w:rPr>
          <w:rFonts w:asciiTheme="minorHAnsi" w:hAnsiTheme="minorHAnsi"/>
          <w:sz w:val="28"/>
          <w:szCs w:val="28"/>
        </w:rPr>
        <w:t xml:space="preserve">SEAS </w:t>
      </w:r>
      <w:r w:rsidR="008F46FC">
        <w:rPr>
          <w:rFonts w:asciiTheme="minorHAnsi" w:hAnsiTheme="minorHAnsi"/>
          <w:sz w:val="28"/>
          <w:szCs w:val="28"/>
        </w:rPr>
        <w:t>to</w:t>
      </w:r>
      <w:r w:rsidR="008F46FC" w:rsidRPr="008F46FC">
        <w:rPr>
          <w:rFonts w:asciiTheme="minorHAnsi" w:hAnsiTheme="minorHAnsi"/>
          <w:sz w:val="28"/>
          <w:szCs w:val="28"/>
        </w:rPr>
        <w:t xml:space="preserve"> develop cross-disciplinary research. The department will consider candidates in all areas of the mechanical engineering discipline; however, a particular emphasis will be placed on:</w:t>
      </w:r>
    </w:p>
    <w:p w14:paraId="3FE058B3" w14:textId="77777777" w:rsidR="008F46FC" w:rsidRPr="008F46FC" w:rsidRDefault="008F46FC" w:rsidP="008F46FC">
      <w:pPr>
        <w:pStyle w:val="NormalWeb"/>
        <w:spacing w:before="2" w:after="2"/>
        <w:contextualSpacing/>
        <w:rPr>
          <w:rFonts w:asciiTheme="minorHAnsi" w:hAnsiTheme="minorHAnsi"/>
          <w:sz w:val="28"/>
          <w:szCs w:val="28"/>
        </w:rPr>
      </w:pPr>
    </w:p>
    <w:p w14:paraId="1CB796A2" w14:textId="77777777" w:rsidR="008F46FC" w:rsidRPr="008F46FC" w:rsidRDefault="008F46FC" w:rsidP="008F46FC">
      <w:pPr>
        <w:pStyle w:val="NormalWeb"/>
        <w:spacing w:before="2" w:after="2"/>
        <w:ind w:left="720"/>
        <w:contextualSpacing/>
        <w:rPr>
          <w:rFonts w:asciiTheme="minorHAnsi" w:hAnsiTheme="minorHAnsi"/>
          <w:sz w:val="28"/>
          <w:szCs w:val="28"/>
        </w:rPr>
      </w:pPr>
      <w:r w:rsidRPr="008F46FC">
        <w:rPr>
          <w:rFonts w:asciiTheme="minorHAnsi" w:hAnsiTheme="minorHAnsi"/>
          <w:sz w:val="28"/>
          <w:szCs w:val="28"/>
        </w:rPr>
        <w:t>•</w:t>
      </w:r>
      <w:r w:rsidRPr="008F46FC">
        <w:rPr>
          <w:rFonts w:asciiTheme="minorHAnsi" w:hAnsiTheme="minorHAnsi"/>
          <w:sz w:val="28"/>
          <w:szCs w:val="28"/>
        </w:rPr>
        <w:tab/>
        <w:t>Fluid mechanics</w:t>
      </w:r>
    </w:p>
    <w:p w14:paraId="4A1A82E4" w14:textId="77777777" w:rsidR="008F46FC" w:rsidRPr="008F46FC" w:rsidRDefault="008F46FC" w:rsidP="008F46FC">
      <w:pPr>
        <w:pStyle w:val="NormalWeb"/>
        <w:spacing w:before="2" w:after="2"/>
        <w:ind w:left="720"/>
        <w:contextualSpacing/>
        <w:rPr>
          <w:rFonts w:asciiTheme="minorHAnsi" w:hAnsiTheme="minorHAnsi"/>
          <w:sz w:val="28"/>
          <w:szCs w:val="28"/>
        </w:rPr>
      </w:pPr>
      <w:r w:rsidRPr="008F46FC">
        <w:rPr>
          <w:rFonts w:asciiTheme="minorHAnsi" w:hAnsiTheme="minorHAnsi"/>
          <w:sz w:val="28"/>
          <w:szCs w:val="28"/>
        </w:rPr>
        <w:t>•</w:t>
      </w:r>
      <w:r w:rsidRPr="008F46FC">
        <w:rPr>
          <w:rFonts w:asciiTheme="minorHAnsi" w:hAnsiTheme="minorHAnsi"/>
          <w:sz w:val="28"/>
          <w:szCs w:val="28"/>
        </w:rPr>
        <w:tab/>
        <w:t>Thermodynamics</w:t>
      </w:r>
    </w:p>
    <w:p w14:paraId="761C4DF3" w14:textId="77777777" w:rsidR="008F46FC" w:rsidRPr="008F46FC" w:rsidRDefault="008F46FC" w:rsidP="008F46FC">
      <w:pPr>
        <w:pStyle w:val="NormalWeb"/>
        <w:spacing w:before="2" w:after="2"/>
        <w:ind w:left="720"/>
        <w:contextualSpacing/>
        <w:rPr>
          <w:rFonts w:asciiTheme="minorHAnsi" w:hAnsiTheme="minorHAnsi"/>
          <w:sz w:val="28"/>
          <w:szCs w:val="28"/>
        </w:rPr>
      </w:pPr>
      <w:r w:rsidRPr="008F46FC">
        <w:rPr>
          <w:rFonts w:asciiTheme="minorHAnsi" w:hAnsiTheme="minorHAnsi"/>
          <w:sz w:val="28"/>
          <w:szCs w:val="28"/>
        </w:rPr>
        <w:t>•</w:t>
      </w:r>
      <w:r w:rsidRPr="008F46FC">
        <w:rPr>
          <w:rFonts w:asciiTheme="minorHAnsi" w:hAnsiTheme="minorHAnsi"/>
          <w:sz w:val="28"/>
          <w:szCs w:val="28"/>
        </w:rPr>
        <w:tab/>
        <w:t>Heat transfer</w:t>
      </w:r>
    </w:p>
    <w:p w14:paraId="36E75D69" w14:textId="7402C046" w:rsidR="008F46FC" w:rsidRPr="008F46FC" w:rsidRDefault="008F46FC" w:rsidP="008F46FC">
      <w:pPr>
        <w:pStyle w:val="NormalWeb"/>
        <w:spacing w:before="2" w:after="2"/>
        <w:ind w:left="720"/>
        <w:contextualSpacing/>
        <w:rPr>
          <w:rFonts w:asciiTheme="minorHAnsi" w:hAnsiTheme="minorHAnsi"/>
          <w:sz w:val="28"/>
          <w:szCs w:val="28"/>
        </w:rPr>
      </w:pPr>
      <w:r w:rsidRPr="008F46FC">
        <w:rPr>
          <w:rFonts w:asciiTheme="minorHAnsi" w:hAnsiTheme="minorHAnsi"/>
          <w:sz w:val="28"/>
          <w:szCs w:val="28"/>
        </w:rPr>
        <w:t>•</w:t>
      </w:r>
      <w:r w:rsidRPr="008F46FC">
        <w:rPr>
          <w:rFonts w:asciiTheme="minorHAnsi" w:hAnsiTheme="minorHAnsi"/>
          <w:sz w:val="28"/>
          <w:szCs w:val="28"/>
        </w:rPr>
        <w:tab/>
        <w:t xml:space="preserve">Design of </w:t>
      </w:r>
      <w:r>
        <w:rPr>
          <w:rFonts w:asciiTheme="minorHAnsi" w:hAnsiTheme="minorHAnsi"/>
          <w:sz w:val="28"/>
          <w:szCs w:val="28"/>
        </w:rPr>
        <w:t>e</w:t>
      </w:r>
      <w:r w:rsidRPr="008F46FC">
        <w:rPr>
          <w:rFonts w:asciiTheme="minorHAnsi" w:hAnsiTheme="minorHAnsi"/>
          <w:sz w:val="28"/>
          <w:szCs w:val="28"/>
        </w:rPr>
        <w:t>nergy systems</w:t>
      </w:r>
    </w:p>
    <w:p w14:paraId="64F761FB" w14:textId="77777777" w:rsidR="008F46FC" w:rsidRPr="008F46FC" w:rsidRDefault="008F46FC" w:rsidP="008F46FC">
      <w:pPr>
        <w:pStyle w:val="NormalWeb"/>
        <w:spacing w:before="2" w:after="2"/>
        <w:ind w:left="720"/>
        <w:contextualSpacing/>
        <w:rPr>
          <w:rFonts w:asciiTheme="minorHAnsi" w:hAnsiTheme="minorHAnsi"/>
          <w:sz w:val="28"/>
          <w:szCs w:val="28"/>
        </w:rPr>
      </w:pPr>
      <w:r w:rsidRPr="008F46FC">
        <w:rPr>
          <w:rFonts w:asciiTheme="minorHAnsi" w:hAnsiTheme="minorHAnsi"/>
          <w:sz w:val="28"/>
          <w:szCs w:val="28"/>
        </w:rPr>
        <w:t>•</w:t>
      </w:r>
      <w:r w:rsidRPr="008F46FC">
        <w:rPr>
          <w:rFonts w:asciiTheme="minorHAnsi" w:hAnsiTheme="minorHAnsi"/>
          <w:sz w:val="28"/>
          <w:szCs w:val="28"/>
        </w:rPr>
        <w:tab/>
        <w:t>Renewable energy (e.g., solar and fuel cells)</w:t>
      </w:r>
    </w:p>
    <w:p w14:paraId="0176B60D" w14:textId="77777777" w:rsidR="008F46FC" w:rsidRPr="008F46FC" w:rsidRDefault="008F46FC" w:rsidP="008F46FC">
      <w:pPr>
        <w:pStyle w:val="NormalWeb"/>
        <w:spacing w:before="2" w:after="2"/>
        <w:ind w:left="720"/>
        <w:contextualSpacing/>
        <w:rPr>
          <w:rFonts w:asciiTheme="minorHAnsi" w:hAnsiTheme="minorHAnsi"/>
          <w:sz w:val="28"/>
          <w:szCs w:val="28"/>
        </w:rPr>
      </w:pPr>
      <w:r w:rsidRPr="008F46FC">
        <w:rPr>
          <w:rFonts w:asciiTheme="minorHAnsi" w:hAnsiTheme="minorHAnsi"/>
          <w:sz w:val="28"/>
          <w:szCs w:val="28"/>
        </w:rPr>
        <w:t>•</w:t>
      </w:r>
      <w:r w:rsidRPr="008F46FC">
        <w:rPr>
          <w:rFonts w:asciiTheme="minorHAnsi" w:hAnsiTheme="minorHAnsi"/>
          <w:sz w:val="28"/>
          <w:szCs w:val="28"/>
        </w:rPr>
        <w:tab/>
        <w:t>Robotics and engineering mechanisms</w:t>
      </w:r>
    </w:p>
    <w:p w14:paraId="6AC8D28D" w14:textId="2ED77EA3" w:rsidR="00045633" w:rsidRDefault="008F46FC" w:rsidP="008F46FC">
      <w:pPr>
        <w:pStyle w:val="NormalWeb"/>
        <w:spacing w:before="2" w:after="2"/>
        <w:ind w:left="720"/>
        <w:contextualSpacing/>
        <w:rPr>
          <w:rFonts w:asciiTheme="minorHAnsi" w:hAnsiTheme="minorHAnsi"/>
          <w:sz w:val="28"/>
          <w:szCs w:val="28"/>
        </w:rPr>
      </w:pPr>
      <w:r w:rsidRPr="008F46FC">
        <w:rPr>
          <w:rFonts w:asciiTheme="minorHAnsi" w:hAnsiTheme="minorHAnsi"/>
          <w:sz w:val="28"/>
          <w:szCs w:val="28"/>
        </w:rPr>
        <w:t>•</w:t>
      </w:r>
      <w:r w:rsidRPr="008F46FC">
        <w:rPr>
          <w:rFonts w:asciiTheme="minorHAnsi" w:hAnsiTheme="minorHAnsi"/>
          <w:sz w:val="28"/>
          <w:szCs w:val="28"/>
        </w:rPr>
        <w:tab/>
        <w:t>Machine design</w:t>
      </w:r>
    </w:p>
    <w:p w14:paraId="1C21F0A9" w14:textId="77777777" w:rsidR="008F46FC" w:rsidRPr="007C342F" w:rsidRDefault="008F46FC" w:rsidP="008F46FC">
      <w:pPr>
        <w:pStyle w:val="NormalWeb"/>
        <w:spacing w:before="2" w:after="2"/>
        <w:contextualSpacing/>
        <w:rPr>
          <w:sz w:val="28"/>
          <w:szCs w:val="28"/>
        </w:rPr>
      </w:pPr>
    </w:p>
    <w:p w14:paraId="4EB2F6B1" w14:textId="7C264390" w:rsidR="00045633" w:rsidRDefault="008F46FC" w:rsidP="00045633">
      <w:pPr>
        <w:jc w:val="both"/>
        <w:rPr>
          <w:sz w:val="28"/>
          <w:szCs w:val="28"/>
        </w:rPr>
      </w:pPr>
      <w:r w:rsidRPr="008F46FC">
        <w:rPr>
          <w:sz w:val="28"/>
          <w:szCs w:val="28"/>
        </w:rPr>
        <w:t xml:space="preserve">The University of the District of Columbia (UDC) is an urban land-grant institution and is classified as a Historically Black College and University (HBCU). UDC is the only public university in Washington, DC and it aims to offer a comprehensive, quality post-secondary education that is affordable to DC residents at the certificate, associate, baccalaureate, and graduate levels.  Within SEAS, ABET-accredited programs are offered in Biomedical Engineering, Civil Engineering, </w:t>
      </w:r>
      <w:r w:rsidRPr="008F46FC">
        <w:rPr>
          <w:sz w:val="28"/>
          <w:szCs w:val="28"/>
        </w:rPr>
        <w:lastRenderedPageBreak/>
        <w:t xml:space="preserve">Computer Science and Information Technology, Electrical Engineering and Computer Engineering, and Mechanical Engineering along with graduate programs in the </w:t>
      </w:r>
      <w:proofErr w:type="gramStart"/>
      <w:r w:rsidRPr="008F46FC">
        <w:rPr>
          <w:sz w:val="28"/>
          <w:szCs w:val="28"/>
        </w:rPr>
        <w:t>aforementioned disciplines</w:t>
      </w:r>
      <w:proofErr w:type="gramEnd"/>
      <w:r w:rsidRPr="008F46FC">
        <w:rPr>
          <w:sz w:val="28"/>
          <w:szCs w:val="28"/>
        </w:rPr>
        <w:t>. The students from the School of Engineering and Applied Sciences have won national design competitions and obtaining internships and positions with prestigious employers such as NASA, Lockheed Martin, Intel, Apple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Amazon</w:t>
      </w:r>
      <w:proofErr w:type="gramEnd"/>
      <w:r w:rsidRPr="008F46FC">
        <w:rPr>
          <w:sz w:val="28"/>
          <w:szCs w:val="28"/>
        </w:rPr>
        <w:t xml:space="preserve"> and area defense contractors. UDC is located within a 30-mile distance from the Naval Research Laboratory, Army Research Laboratory, National Institute of Standards and Technology (NIST), National Institute of Health (NIH), NASA and hundreds of technology-focused private and government organizations.</w:t>
      </w:r>
    </w:p>
    <w:p w14:paraId="744F5D79" w14:textId="77777777" w:rsidR="008F46FC" w:rsidRDefault="008F46FC" w:rsidP="00045633">
      <w:pPr>
        <w:jc w:val="both"/>
        <w:rPr>
          <w:sz w:val="28"/>
          <w:szCs w:val="28"/>
        </w:rPr>
      </w:pPr>
    </w:p>
    <w:p w14:paraId="42AED658" w14:textId="5C8D964E" w:rsidR="00045633" w:rsidRDefault="00045633" w:rsidP="00045633">
      <w:pPr>
        <w:jc w:val="both"/>
        <w:rPr>
          <w:sz w:val="28"/>
          <w:szCs w:val="28"/>
        </w:rPr>
      </w:pPr>
      <w:r w:rsidRPr="003841FF">
        <w:rPr>
          <w:sz w:val="28"/>
          <w:szCs w:val="28"/>
        </w:rPr>
        <w:t>Candidates must hold a doctoral degree</w:t>
      </w:r>
      <w:r>
        <w:rPr>
          <w:sz w:val="28"/>
          <w:szCs w:val="28"/>
        </w:rPr>
        <w:t xml:space="preserve"> in Mechanical Engineering</w:t>
      </w:r>
      <w:r>
        <w:t xml:space="preserve"> </w:t>
      </w:r>
      <w:r w:rsidRPr="009125C6">
        <w:rPr>
          <w:sz w:val="28"/>
          <w:szCs w:val="28"/>
        </w:rPr>
        <w:t>and</w:t>
      </w:r>
      <w:r>
        <w:rPr>
          <w:sz w:val="28"/>
          <w:szCs w:val="28"/>
        </w:rPr>
        <w:t xml:space="preserve"> possess </w:t>
      </w:r>
      <w:r w:rsidRPr="009125C6">
        <w:rPr>
          <w:sz w:val="28"/>
          <w:szCs w:val="28"/>
        </w:rPr>
        <w:t>strong research and teaching credentials.</w:t>
      </w:r>
      <w:r>
        <w:rPr>
          <w:sz w:val="28"/>
          <w:szCs w:val="28"/>
        </w:rPr>
        <w:t xml:space="preserve"> Successful candidates are expected to demonstrate a commitment to engineering education, scholarship, externally funded research and service to the ME Department’s programmatic needs. Candidates with </w:t>
      </w:r>
      <w:r w:rsidR="008F46FC">
        <w:rPr>
          <w:sz w:val="28"/>
          <w:szCs w:val="28"/>
        </w:rPr>
        <w:t xml:space="preserve">ABET experience or </w:t>
      </w:r>
      <w:r>
        <w:rPr>
          <w:sz w:val="28"/>
          <w:szCs w:val="28"/>
        </w:rPr>
        <w:t>practical engineering laboratory and experimentation background are highly desirable.</w:t>
      </w:r>
    </w:p>
    <w:p w14:paraId="4861B2FA" w14:textId="77777777" w:rsidR="00045633" w:rsidRDefault="00045633" w:rsidP="00045633">
      <w:pPr>
        <w:jc w:val="both"/>
        <w:rPr>
          <w:sz w:val="28"/>
          <w:szCs w:val="28"/>
        </w:rPr>
      </w:pPr>
    </w:p>
    <w:p w14:paraId="5608B4D8" w14:textId="77777777" w:rsidR="007718D9" w:rsidRPr="007718D9" w:rsidRDefault="00045633" w:rsidP="00045633">
      <w:pPr>
        <w:jc w:val="both"/>
        <w:rPr>
          <w:sz w:val="28"/>
          <w:szCs w:val="28"/>
          <w:highlight w:val="yellow"/>
        </w:rPr>
      </w:pPr>
      <w:r w:rsidRPr="007718D9">
        <w:rPr>
          <w:sz w:val="28"/>
          <w:szCs w:val="28"/>
          <w:highlight w:val="yellow"/>
        </w:rPr>
        <w:t xml:space="preserve">All applicants should submit the following materials in electronic format </w:t>
      </w:r>
    </w:p>
    <w:p w14:paraId="671C05D2" w14:textId="6A443741" w:rsidR="00045633" w:rsidRDefault="008F46FC" w:rsidP="00045633">
      <w:pPr>
        <w:jc w:val="both"/>
        <w:rPr>
          <w:sz w:val="28"/>
          <w:szCs w:val="28"/>
        </w:rPr>
      </w:pPr>
      <w:r w:rsidRPr="007718D9">
        <w:rPr>
          <w:sz w:val="28"/>
          <w:szCs w:val="28"/>
          <w:highlight w:val="yellow"/>
        </w:rPr>
        <w:t xml:space="preserve">AS A SINGLE PDF </w:t>
      </w:r>
      <w:r w:rsidR="00045633" w:rsidRPr="007718D9">
        <w:rPr>
          <w:sz w:val="28"/>
          <w:szCs w:val="28"/>
          <w:highlight w:val="yellow"/>
        </w:rPr>
        <w:t>to</w:t>
      </w:r>
      <w:r w:rsidRPr="007718D9">
        <w:rPr>
          <w:sz w:val="28"/>
          <w:szCs w:val="28"/>
          <w:highlight w:val="yellow"/>
        </w:rPr>
        <w:t xml:space="preserve"> </w:t>
      </w:r>
      <w:hyperlink r:id="rId8" w:history="1">
        <w:r w:rsidRPr="007718D9">
          <w:rPr>
            <w:rStyle w:val="Hyperlink"/>
            <w:sz w:val="28"/>
            <w:szCs w:val="28"/>
            <w:highlight w:val="yellow"/>
          </w:rPr>
          <w:t>https://udc.applicantstack.com/x/detail/a2hbyxhygc4v</w:t>
        </w:r>
      </w:hyperlink>
      <w:r w:rsidRPr="007718D9">
        <w:rPr>
          <w:highlight w:val="yellow"/>
        </w:rPr>
        <w:t xml:space="preserve"> </w:t>
      </w:r>
      <w:r w:rsidR="00045633" w:rsidRPr="007718D9">
        <w:rPr>
          <w:sz w:val="28"/>
          <w:szCs w:val="28"/>
          <w:highlight w:val="yellow"/>
        </w:rPr>
        <w:t>:</w:t>
      </w:r>
    </w:p>
    <w:p w14:paraId="391843CC" w14:textId="77777777" w:rsidR="00045633" w:rsidRDefault="00045633" w:rsidP="00045633">
      <w:pPr>
        <w:jc w:val="both"/>
        <w:rPr>
          <w:sz w:val="28"/>
          <w:szCs w:val="28"/>
        </w:rPr>
      </w:pPr>
    </w:p>
    <w:p w14:paraId="72EDC245" w14:textId="337D3C43" w:rsidR="00045633" w:rsidRPr="007C342F" w:rsidRDefault="00045633" w:rsidP="0004563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C342F">
        <w:rPr>
          <w:rFonts w:asciiTheme="minorHAnsi" w:hAnsiTheme="minorHAnsi"/>
          <w:sz w:val="28"/>
          <w:szCs w:val="28"/>
        </w:rPr>
        <w:t>Curriculum Vitae (with a complete list of publications)</w:t>
      </w:r>
    </w:p>
    <w:p w14:paraId="2642D71D" w14:textId="667DAC6E" w:rsidR="00045633" w:rsidRPr="007C342F" w:rsidRDefault="00045633" w:rsidP="0004563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C342F">
        <w:rPr>
          <w:rFonts w:asciiTheme="minorHAnsi" w:hAnsiTheme="minorHAnsi"/>
          <w:sz w:val="28"/>
          <w:szCs w:val="28"/>
        </w:rPr>
        <w:t>Statement of research interests</w:t>
      </w:r>
    </w:p>
    <w:p w14:paraId="6D434BB9" w14:textId="7E4CECD8" w:rsidR="00045633" w:rsidRPr="007C342F" w:rsidRDefault="00045633" w:rsidP="0004563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C342F">
        <w:rPr>
          <w:rFonts w:asciiTheme="minorHAnsi" w:hAnsiTheme="minorHAnsi"/>
          <w:sz w:val="28"/>
          <w:szCs w:val="28"/>
        </w:rPr>
        <w:t>Statement of teaching philosophy</w:t>
      </w:r>
    </w:p>
    <w:p w14:paraId="49BCF064" w14:textId="68272875" w:rsidR="00045633" w:rsidRPr="007C342F" w:rsidRDefault="00045633" w:rsidP="0004563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7C342F">
        <w:rPr>
          <w:rFonts w:asciiTheme="minorHAnsi" w:hAnsiTheme="minorHAnsi"/>
          <w:sz w:val="28"/>
          <w:szCs w:val="28"/>
        </w:rPr>
        <w:t xml:space="preserve">Names and contact information of </w:t>
      </w:r>
      <w:r>
        <w:rPr>
          <w:rFonts w:asciiTheme="minorHAnsi" w:hAnsiTheme="minorHAnsi"/>
          <w:sz w:val="28"/>
          <w:szCs w:val="28"/>
        </w:rPr>
        <w:t>three</w:t>
      </w:r>
      <w:r w:rsidRPr="007C342F">
        <w:rPr>
          <w:rFonts w:asciiTheme="minorHAnsi" w:hAnsiTheme="minorHAnsi"/>
          <w:sz w:val="28"/>
          <w:szCs w:val="28"/>
        </w:rPr>
        <w:t xml:space="preserve"> references</w:t>
      </w:r>
    </w:p>
    <w:p w14:paraId="705F13A7" w14:textId="77777777" w:rsidR="00045633" w:rsidRDefault="00045633" w:rsidP="00045633">
      <w:pPr>
        <w:jc w:val="both"/>
        <w:rPr>
          <w:sz w:val="28"/>
          <w:szCs w:val="28"/>
        </w:rPr>
      </w:pPr>
    </w:p>
    <w:p w14:paraId="0A81DA05" w14:textId="4147F26F" w:rsidR="00045633" w:rsidRDefault="00045633" w:rsidP="00045633">
      <w:pPr>
        <w:jc w:val="both"/>
        <w:rPr>
          <w:sz w:val="28"/>
          <w:szCs w:val="28"/>
        </w:rPr>
      </w:pPr>
      <w:r w:rsidRPr="000E0D62">
        <w:rPr>
          <w:sz w:val="28"/>
          <w:szCs w:val="28"/>
        </w:rPr>
        <w:t>Review of applications will begin immediately and continue until the position</w:t>
      </w:r>
      <w:r>
        <w:rPr>
          <w:sz w:val="28"/>
          <w:szCs w:val="28"/>
        </w:rPr>
        <w:t xml:space="preserve"> is </w:t>
      </w:r>
      <w:r w:rsidRPr="000E0D62">
        <w:rPr>
          <w:sz w:val="28"/>
          <w:szCs w:val="28"/>
        </w:rPr>
        <w:t>filled.</w:t>
      </w:r>
      <w:r>
        <w:rPr>
          <w:sz w:val="28"/>
          <w:szCs w:val="28"/>
        </w:rPr>
        <w:t xml:space="preserve"> The University of the District of Columbia is an Equal Opportunity/ Affirmative Action Employer. Women and underrepresented minorities </w:t>
      </w:r>
      <w:r w:rsidRPr="008D4352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strongly </w:t>
      </w:r>
      <w:r w:rsidRPr="008D4352">
        <w:rPr>
          <w:sz w:val="28"/>
          <w:szCs w:val="28"/>
        </w:rPr>
        <w:t>encouraged</w:t>
      </w:r>
      <w:r>
        <w:rPr>
          <w:sz w:val="28"/>
          <w:szCs w:val="28"/>
        </w:rPr>
        <w:t xml:space="preserve"> to apply</w:t>
      </w:r>
      <w:r w:rsidRPr="008D4352">
        <w:rPr>
          <w:sz w:val="28"/>
          <w:szCs w:val="28"/>
        </w:rPr>
        <w:t>.</w:t>
      </w:r>
    </w:p>
    <w:p w14:paraId="002C75AD" w14:textId="44AB3029" w:rsidR="008F46FC" w:rsidRDefault="008F46FC" w:rsidP="00045633">
      <w:pPr>
        <w:jc w:val="both"/>
        <w:rPr>
          <w:sz w:val="28"/>
          <w:szCs w:val="28"/>
        </w:rPr>
      </w:pPr>
    </w:p>
    <w:p w14:paraId="76636537" w14:textId="2E8A20B5" w:rsidR="008F46FC" w:rsidRDefault="008F46FC" w:rsidP="00045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any questions, please contact the </w:t>
      </w:r>
      <w:r w:rsidRPr="008F46FC">
        <w:rPr>
          <w:sz w:val="28"/>
          <w:szCs w:val="28"/>
        </w:rPr>
        <w:t>Department and Search Committee Chair: Dr. Kate Klein at (</w:t>
      </w:r>
      <w:hyperlink r:id="rId9" w:history="1">
        <w:r w:rsidRPr="008F46FC">
          <w:rPr>
            <w:rStyle w:val="Hyperlink"/>
            <w:sz w:val="28"/>
            <w:szCs w:val="28"/>
            <w:u w:val="single"/>
          </w:rPr>
          <w:t>kate.klein@udc.edu</w:t>
        </w:r>
      </w:hyperlink>
      <w:r w:rsidRPr="008F46FC">
        <w:rPr>
          <w:sz w:val="28"/>
          <w:szCs w:val="28"/>
        </w:rPr>
        <w:t>).</w:t>
      </w:r>
    </w:p>
    <w:p w14:paraId="3295981B" w14:textId="77777777" w:rsidR="00C03B3E" w:rsidRPr="00FB1E78" w:rsidRDefault="00C03B3E" w:rsidP="00FB1E78"/>
    <w:sectPr w:rsidR="00C03B3E" w:rsidRPr="00FB1E78" w:rsidSect="00784BB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44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D4AE9" w14:textId="77777777" w:rsidR="00C8744D" w:rsidRDefault="00C8744D">
      <w:r>
        <w:separator/>
      </w:r>
    </w:p>
  </w:endnote>
  <w:endnote w:type="continuationSeparator" w:id="0">
    <w:p w14:paraId="3B670BA0" w14:textId="77777777" w:rsidR="00C8744D" w:rsidRDefault="00C8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9A2C" w14:textId="77777777" w:rsidR="00784BB1" w:rsidRDefault="00784BB1" w:rsidP="00784BB1">
    <w:pPr>
      <w:pStyle w:val="Footer"/>
      <w:jc w:val="center"/>
      <w:rPr>
        <w:color w:val="4D0F1D"/>
        <w:spacing w:val="-3"/>
        <w:sz w:val="20"/>
        <w:szCs w:val="19"/>
      </w:rPr>
    </w:pPr>
  </w:p>
  <w:p w14:paraId="01F85883" w14:textId="77777777" w:rsidR="00045633" w:rsidRDefault="00045633" w:rsidP="00784BB1">
    <w:pPr>
      <w:pStyle w:val="Footer"/>
      <w:jc w:val="center"/>
    </w:pPr>
    <w:r w:rsidRPr="003E6F56">
      <w:rPr>
        <w:color w:val="4D0F1D"/>
        <w:spacing w:val="-3"/>
        <w:sz w:val="20"/>
        <w:szCs w:val="19"/>
      </w:rPr>
      <w:t>4200 Connecticut Avenue NW  |  Washington, DC 20008  |  202.274.5220  |  udc.edu</w:t>
    </w:r>
  </w:p>
  <w:p w14:paraId="2F685ADB" w14:textId="77777777" w:rsidR="001158A1" w:rsidRPr="003E6F56" w:rsidRDefault="00784BB1" w:rsidP="001158A1">
    <w:pPr>
      <w:pStyle w:val="Footer"/>
      <w:rPr>
        <w:color w:val="4D0F1D"/>
        <w:spacing w:val="-3"/>
        <w:sz w:val="20"/>
        <w:szCs w:val="19"/>
      </w:rPr>
    </w:pPr>
    <w:r>
      <w:rPr>
        <w:noProof/>
        <w:color w:val="4D0F1D"/>
        <w:spacing w:val="-3"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1A18B4" wp14:editId="30326A30">
              <wp:simplePos x="0" y="0"/>
              <wp:positionH relativeFrom="page">
                <wp:posOffset>-3001</wp:posOffset>
              </wp:positionH>
              <wp:positionV relativeFrom="paragraph">
                <wp:posOffset>200025</wp:posOffset>
              </wp:positionV>
              <wp:extent cx="8029575" cy="480060"/>
              <wp:effectExtent l="0" t="0" r="952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9575" cy="480060"/>
                      </a:xfrm>
                      <a:prstGeom prst="rect">
                        <a:avLst/>
                      </a:prstGeom>
                      <a:solidFill>
                        <a:srgbClr val="4D0F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B2E5B" id="Rectangle 7" o:spid="_x0000_s1026" style="position:absolute;margin-left:-.25pt;margin-top:15.75pt;width:632.25pt;height:37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ElfgIAAPsEAAAOAAAAZHJzL2Uyb0RvYy54bWysVM2O0zAQviPxDpbv3fwobZpo09XuliKk&#10;AisWHsC1ncbCsY3tNl0Q787YaUsXOCBEDs6MZzz+ZuYbX98ceon23DqhVYOzqxQjrqhmQm0b/Onj&#10;ajLHyHmiGJFa8QY/cYdvFi9fXA+m5rnutGTcIgiiXD2YBnfemzpJHO14T9yVNlyBsdW2Jx5Uu02Y&#10;JQNE72WSp+ksGbRlxmrKnYPd5WjEixi/bTn179vWcY9kgwGbj6uN6yasyeKa1FtLTCfoEQb5BxQ9&#10;EQouPYdaEk/QzorfQvWCWu1066+o7hPdtoLymANkk6W/ZPPYEcNjLlAcZ85lcv8vLH23f7BIsAaX&#10;GCnSQ4s+QNGI2kqOylCewbgavB7Ngw0JOrPW9LNDSt934MVvrdVDxwkDUFnwT54dCIqDo2gzvNUM&#10;opOd17FSh9b2ISDUAB1iQ57ODeEHjyhsztO8mpZTjCjYijn0O3YsIfXptLHOv+a6R0FosAXsMTrZ&#10;r50PaEh9conotRRsJaSMit1u7qVFewLkKJbpKlvGBCDJSzepgrPS4dgYcdwBkHBHsAW4sdnfqiwv&#10;0ru8mqxm83JSrIrppCrT+STNqrtqlhZVsVx9DwCzou4EY1ytheIn4mXF3zX2OAIjZSL10NDgappP&#10;Y+7P0LvLJNP4/SnJXniYQyn6UPTwBSdSh8a+UizKngg5yslz+LHKUIPTP1Yl0iB0fmTQRrMnYIHV&#10;0CSYQ3gxQOi0/YrRANPXYPdlRyzHSL5RwKQqK4owrlEppmUOir20bC4tRFEI1WCP0Sje+3HEd8aK&#10;bQc3ZbEwSt8C+1oRiRGYOaI6chYmLGZwfA3CCF/q0evnm7X4AQAA//8DAFBLAwQUAAYACAAAACEA&#10;4x8cU+IAAAAJAQAADwAAAGRycy9kb3ducmV2LnhtbEyPQU/DMAyF70j8h8hI3La0AzZUmk4UwQGx&#10;Ca1DE9y8xmsrmqQ02Vb49XgnONnWe3r+XjofTCsO1PvGWQXxOAJBtnS6sZWCt/XT6BaED2g1ts6S&#10;gm/yMM/Oz1JMtDvaFR2KUAkOsT5BBXUIXSKlL2sy6MeuI8vazvUGA599JXWPRw43rZxE0VQabCx/&#10;qLGjh5rKz2JvFDxvisXm8eX1vWqXO/z5+Mrz5TpX6vJiuL8DEWgIf2Y44TM6ZMy0dXurvWgVjG7Y&#10;qOAq5nmSJ9Nr7rblLZrFILNU/m+Q/QIAAP//AwBQSwECLQAUAAYACAAAACEAtoM4kv4AAADhAQAA&#10;EwAAAAAAAAAAAAAAAAAAAAAAW0NvbnRlbnRfVHlwZXNdLnhtbFBLAQItABQABgAIAAAAIQA4/SH/&#10;1gAAAJQBAAALAAAAAAAAAAAAAAAAAC8BAABfcmVscy8ucmVsc1BLAQItABQABgAIAAAAIQB7DVEl&#10;fgIAAPsEAAAOAAAAAAAAAAAAAAAAAC4CAABkcnMvZTJvRG9jLnhtbFBLAQItABQABgAIAAAAIQDj&#10;HxxT4gAAAAkBAAAPAAAAAAAAAAAAAAAAANgEAABkcnMvZG93bnJldi54bWxQSwUGAAAAAAQABADz&#10;AAAA5wUAAAAA&#10;" fillcolor="#4d0f1d" stroked="f">
              <w10:wrap anchorx="page"/>
            </v:rect>
          </w:pict>
        </mc:Fallback>
      </mc:AlternateContent>
    </w:r>
  </w:p>
  <w:p w14:paraId="51723F0E" w14:textId="77777777" w:rsidR="001158A1" w:rsidRPr="003E6F56" w:rsidRDefault="001158A1" w:rsidP="001158A1">
    <w:pPr>
      <w:pStyle w:val="Footer"/>
      <w:rPr>
        <w:color w:val="4D0F1D"/>
        <w:spacing w:val="-3"/>
        <w:sz w:val="20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815A" w14:textId="77777777" w:rsidR="001158A1" w:rsidRDefault="001158A1" w:rsidP="001158A1">
    <w:pPr>
      <w:pStyle w:val="Footer"/>
      <w:rPr>
        <w:color w:val="4D0F1D"/>
        <w:spacing w:val="-3"/>
        <w:sz w:val="20"/>
        <w:szCs w:val="19"/>
      </w:rPr>
    </w:pPr>
  </w:p>
  <w:p w14:paraId="513A18B6" w14:textId="77777777" w:rsidR="001158A1" w:rsidRPr="003E6F56" w:rsidRDefault="00045633" w:rsidP="001158A1">
    <w:pPr>
      <w:pStyle w:val="Footer"/>
      <w:rPr>
        <w:color w:val="4D0F1D"/>
        <w:spacing w:val="-3"/>
        <w:sz w:val="20"/>
        <w:szCs w:val="19"/>
      </w:rPr>
    </w:pPr>
    <w:r>
      <w:rPr>
        <w:noProof/>
        <w:color w:val="4D0F1D"/>
        <w:spacing w:val="-3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56ECE2" wp14:editId="44CA8CF7">
              <wp:simplePos x="0" y="0"/>
              <wp:positionH relativeFrom="page">
                <wp:align>right</wp:align>
              </wp:positionH>
              <wp:positionV relativeFrom="paragraph">
                <wp:posOffset>277495</wp:posOffset>
              </wp:positionV>
              <wp:extent cx="8029575" cy="480060"/>
              <wp:effectExtent l="0" t="0" r="9525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9575" cy="480060"/>
                      </a:xfrm>
                      <a:prstGeom prst="rect">
                        <a:avLst/>
                      </a:prstGeom>
                      <a:solidFill>
                        <a:srgbClr val="4D0F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9627C8" id="Rectangle 7" o:spid="_x0000_s1026" style="position:absolute;margin-left:581.05pt;margin-top:21.85pt;width:632.25pt;height:37.8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9YfgIAAPsEAAAOAAAAZHJzL2Uyb0RvYy54bWysVNuO0zAQfUfiHyy/d3NRekm06Wp3SxFS&#10;gRULH+DaTmLh2MZ2my6If2fstKULPCBEHpwZz3h8ZuaMr28OvUR7bp3QqsbZVYoRV1Qzodoaf/q4&#10;niwwcp4oRqRWvMZP3OGb5csX14OpeK47LRm3CIIoVw2mxp33pkoSRzveE3elDVdgbLTtiQfVtgmz&#10;ZIDovUzyNJ0lg7bMWE25c7C7Go14GeM3Daf+fdM47pGsMWDzcbVx3YY1WV6TqrXEdIIeYZB/QNET&#10;oeDSc6gV8QTtrPgtVC+o1U43/orqPtFNIyiPOUA2WfpLNo8dMTzmAsVx5lwm9//C0nf7B4sEq3GO&#10;kSI9tOgDFI2oVnI0D+UZjKvA69E82JCgMxtNPzuk9H0HXvzWWj10nDAAlQX/5NmBoDg4irbDW80g&#10;Otl5HSt1aGwfAkIN0CE25OncEH7wiMLmIs3L6XyKEQVbsYB+x44lpDqdNtb511z3KAg1toA9Rif7&#10;jfMBDalOLhG9loKthZRRse32Xlq0J0COYpWus1VMAJK8dJMqOCsdjo0Rxx0ACXcEW4Abm/2tzPIi&#10;vcvLyXq2mE+KdTGdlPN0MUmz8q6cpUVZrNbfA8CsqDrBGFcbofiJeFnxd409jsBImUg9NNS4nObT&#10;mPsz9O4yyTR+f0qyFx7mUIo+FD18wYlUobGvFIuyJ0KOcvIcfqwy1OD0j1WJNAidHxm01ewJWGA1&#10;NAnmEF4MEDptv2I0wPTV2H3ZEcsxkm8UMKnMiiKMa1SK6TwHxV5atpcWoiiEqrHHaBTv/TjiO2NF&#10;28FNWSyM0rfAvkZEYgRmjqiOnIUJixkcX4Mwwpd69Pr5Zi1/AAAA//8DAFBLAwQUAAYACAAAACEA&#10;BJfFhOIAAAAIAQAADwAAAGRycy9kb3ducmV2LnhtbEyPzU7DMBCE70i8g7VI3KjTH1oIcSqC4IBK&#10;VZGiCm7beJtExOsQu23g6XFPcJvVrGa+Sea9acSBOldbVjAcRCCIC6trLhW8rZ+ubkA4j6yxsUwK&#10;vsnBPD0/SzDW9sivdMh9KUIIuxgVVN63sZSuqMigG9iWOHg72xn04exKqTs8hnDTyFEUTaXBmkND&#10;hS09VFR85nuj4HmTv2weF6v3slnu8OfjK8uW60ypy4v+/g6Ep97/PcMJP6BDGpi2ds/aiUZBGOIV&#10;TMYzECd3NJ1cg9gGNbwdg0wT+X9A+gsAAP//AwBQSwECLQAUAAYACAAAACEAtoM4kv4AAADhAQAA&#10;EwAAAAAAAAAAAAAAAAAAAAAAW0NvbnRlbnRfVHlwZXNdLnhtbFBLAQItABQABgAIAAAAIQA4/SH/&#10;1gAAAJQBAAALAAAAAAAAAAAAAAAAAC8BAABfcmVscy8ucmVsc1BLAQItABQABgAIAAAAIQBElN9Y&#10;fgIAAPsEAAAOAAAAAAAAAAAAAAAAAC4CAABkcnMvZTJvRG9jLnhtbFBLAQItABQABgAIAAAAIQAE&#10;l8WE4gAAAAgBAAAPAAAAAAAAAAAAAAAAANgEAABkcnMvZG93bnJldi54bWxQSwUGAAAAAAQABADz&#10;AAAA5wUAAAAA&#10;" fillcolor="#4d0f1d" stroked="f">
              <w10:wrap anchorx="page"/>
            </v:rect>
          </w:pict>
        </mc:Fallback>
      </mc:AlternateContent>
    </w:r>
    <w:r w:rsidR="001158A1">
      <w:rPr>
        <w:color w:val="4D0F1D"/>
        <w:spacing w:val="-3"/>
        <w:sz w:val="20"/>
        <w:szCs w:val="19"/>
      </w:rPr>
      <w:tab/>
    </w:r>
    <w:r w:rsidR="001158A1" w:rsidRPr="003E6F56">
      <w:rPr>
        <w:color w:val="4D0F1D"/>
        <w:spacing w:val="-3"/>
        <w:sz w:val="20"/>
        <w:szCs w:val="19"/>
      </w:rPr>
      <w:t>4200 Connecticut Avenue NW  |  Washington, DC 20008  |  202.274.5220  |  udc.edu</w:t>
    </w:r>
  </w:p>
  <w:p w14:paraId="3CD2CEBE" w14:textId="77777777" w:rsidR="001158A1" w:rsidRDefault="00115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B49D" w14:textId="77777777" w:rsidR="00C8744D" w:rsidRDefault="00C8744D">
      <w:r>
        <w:separator/>
      </w:r>
    </w:p>
  </w:footnote>
  <w:footnote w:type="continuationSeparator" w:id="0">
    <w:p w14:paraId="4E2F6E78" w14:textId="77777777" w:rsidR="00C8744D" w:rsidRDefault="00C8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450E" w14:textId="77777777" w:rsidR="00784BB1" w:rsidRDefault="00784BB1" w:rsidP="00784BB1">
    <w:pPr>
      <w:pStyle w:val="Header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4475299" wp14:editId="5F387612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2912465" cy="704215"/>
          <wp:effectExtent l="0" t="0" r="2540" b="63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S-logo-CMYK4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6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D1289" w14:textId="77777777" w:rsidR="00784BB1" w:rsidRDefault="00784BB1" w:rsidP="00784BB1">
    <w:pPr>
      <w:pStyle w:val="Header"/>
      <w:jc w:val="center"/>
    </w:pPr>
  </w:p>
  <w:p w14:paraId="7E4CF38C" w14:textId="77777777" w:rsidR="001158A1" w:rsidRDefault="001158A1" w:rsidP="00784BB1">
    <w:pPr>
      <w:pStyle w:val="Header"/>
      <w:jc w:val="center"/>
    </w:pPr>
  </w:p>
  <w:p w14:paraId="692843A2" w14:textId="77777777" w:rsidR="001158A1" w:rsidRDefault="00784B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167D1D" wp14:editId="3DCA7C94">
              <wp:simplePos x="0" y="0"/>
              <wp:positionH relativeFrom="margin">
                <wp:align>center</wp:align>
              </wp:positionH>
              <wp:positionV relativeFrom="paragraph">
                <wp:posOffset>186055</wp:posOffset>
              </wp:positionV>
              <wp:extent cx="7277100" cy="45719"/>
              <wp:effectExtent l="0" t="0" r="0" b="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77100" cy="45719"/>
                      </a:xfrm>
                      <a:prstGeom prst="rect">
                        <a:avLst/>
                      </a:prstGeom>
                      <a:solidFill>
                        <a:srgbClr val="F2B3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12F2D1" id="Rectangle 9" o:spid="_x0000_s1026" style="position:absolute;margin-left:0;margin-top:14.65pt;width:573pt;height:3.6pt;flip:y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4tgwIAAAQFAAAOAAAAZHJzL2Uyb0RvYy54bWysVE1vEzEQvSPxHyzfk/1gk3RX3VRtQhBS&#10;gYoCd8f2Zi28trGdbFLEf2fsTdMUOCBEDo5nZ/w8b+aNL6/2nUQ7bp3QqsbZOMWIK6qZUJsaf/60&#10;Gl1g5DxRjEiteI0P3OGr+csXl72peK5bLRm3CECUq3pT49Z7UyWJoy3viBtrwxU4G2074sG0m4RZ&#10;0gN6J5M8TadJry0zVlPuHHxdDk48j/hNw6n/0DSOeyRrDLn5uNq4rsOazC9JtbHEtIIe0yD/kEVH&#10;hIJLT1BL4gnaWvEbVCeo1U43fkx1l+imEZRHDsAmS39hc98SwyMXKI4zpzK5/wdL3+/uLBKsxtAo&#10;RTpo0UcoGlEbyVEZytMbV0HUvbmzgaAzt5p+dUjpRQtR/Npa3becMEgqC/HJswPBcHAUrft3mgE6&#10;2XodK7VvbIcaKcyXcDBAQzXQPrbmcGoN33tE4eMsn82yFDpIwVdMZlnMLSFVgAmHjXX+DdcdCpsa&#10;WyARQcnu1vmQ1lNIpKGlYCshZTTsZr2QFu0IqGSV37yaFJEJsD0PkyoEKx2ODYjDF8gR7gi+kG3s&#10;+vcyy4v0Ji9Hq+nFbFSsismonKUXozQrb8ppWpTFcvUjJJgVVSsY4+pWKP6owKz4uw4fZ2HQTtQg&#10;6mtcTvJJ5P4se3dOMo2/P5HshIeBlKIDRZyCSBU6/FoxoE0qT4Qc9snz9GOVoQaP/7EqUQ9BAoOU&#10;1podQA5WQ5OgnfB0wKbV9gGjHsawxu7blliOkXyrQFJlVhRhbqMBfc/BsOee9bmHKApQNfYYDduF&#10;H2Z9a6zYtHDToDSlr0GGjYjCCBIdsjqKF0YtMjg+C2GWz+0Y9fR4zX8CAAD//wMAUEsDBBQABgAI&#10;AAAAIQBs+/bx3wAAAAcBAAAPAAAAZHJzL2Rvd25yZXYueG1sTI9BT8JAEIXvJv6HzZB4MbAFpNHa&#10;KTEmJh4MQq3xunSHtqE723QXKP56l5Mc572X975Jl4NpxZF611hGmE4iEMSl1Q1XCMXX2/gRhPOK&#10;tWotE8KZHCyz25tUJdqeeEPH3FcilLBLFELtfZdI6cqajHIT2xEHb2d7o3w4+0rqXp1CuWnlLIpi&#10;aVTDYaFWHb3WVO7zg0H4tqtz9Pnxs/q9X6/3sc6Ld88F4t1oeHkG4Wnw/2G44Ad0yALT1h5YO9Ei&#10;hEc8wuxpDuLiTh/ioGwR5vECZJbKa/7sDwAA//8DAFBLAQItABQABgAIAAAAIQC2gziS/gAAAOEB&#10;AAATAAAAAAAAAAAAAAAAAAAAAABbQ29udGVudF9UeXBlc10ueG1sUEsBAi0AFAAGAAgAAAAhADj9&#10;If/WAAAAlAEAAAsAAAAAAAAAAAAAAAAALwEAAF9yZWxzLy5yZWxzUEsBAi0AFAAGAAgAAAAhAFqm&#10;Xi2DAgAABAUAAA4AAAAAAAAAAAAAAAAALgIAAGRycy9lMm9Eb2MueG1sUEsBAi0AFAAGAAgAAAAh&#10;AGz79vHfAAAABwEAAA8AAAAAAAAAAAAAAAAA3QQAAGRycy9kb3ducmV2LnhtbFBLBQYAAAAABAAE&#10;APMAAADpBQAAAAA=&#10;" fillcolor="#f2b354" stroked="f">
              <w10:wrap anchorx="margin"/>
            </v:rect>
          </w:pict>
        </mc:Fallback>
      </mc:AlternateContent>
    </w:r>
  </w:p>
  <w:p w14:paraId="48B78EC5" w14:textId="77777777" w:rsidR="001158A1" w:rsidRDefault="00115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2289" w14:textId="77777777" w:rsidR="001158A1" w:rsidRDefault="00045633" w:rsidP="007446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208124" wp14:editId="0F07036B">
              <wp:simplePos x="0" y="0"/>
              <wp:positionH relativeFrom="column">
                <wp:posOffset>-685800</wp:posOffset>
              </wp:positionH>
              <wp:positionV relativeFrom="paragraph">
                <wp:posOffset>704215</wp:posOffset>
              </wp:positionV>
              <wp:extent cx="7277100" cy="45719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277100" cy="45719"/>
                      </a:xfrm>
                      <a:prstGeom prst="rect">
                        <a:avLst/>
                      </a:prstGeom>
                      <a:solidFill>
                        <a:srgbClr val="F2B3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FB8BA" id="Rectangle 9" o:spid="_x0000_s1026" style="position:absolute;margin-left:-54pt;margin-top:55.45pt;width:573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Q+hAIAAAQFAAAOAAAAZHJzL2Uyb0RvYy54bWysVE1vEzEQvSPxHyzf0/3opsmuuqnahCCk&#10;AhUF7o7tzVp4bWM72QTEf2fsTdMEOCBEDo5nZ/w8b+aNr292nURbbp3QqsbZRYoRV1QzodY1/vRx&#10;OZpi5DxRjEiteI333OGb2csX172peK5bLRm3CECUq3pT49Z7UyWJoy3viLvQhitwNtp2xINp1wmz&#10;pAf0TiZ5ml4lvbbMWE25c/B1MTjxLOI3Daf+fdM47pGsMeTm42rjugprMrsm1doS0wp6SIP8QxYd&#10;EQouPUItiCdoY8VvUJ2gVjvd+Auqu0Q3jaA8cgA2WfoLm8eWGB65QHGcOZbJ/T9Y+m77YJFgNb7E&#10;SJEOWvQBikbUWnJUhvL0xlUQ9WgebCDozL2mXxxSet5CFL+1VvctJwySykJ8cnYgGA6OolX/VjNA&#10;JxuvY6V2je1QI4X5HA4GaKgG2sXW7I+t4TuPKHyc5JNJlkIHKfiK8SSLuSWkCjDhsLHOv+a6Q2FT&#10;YwskIijZ3jsf0noOiTS0FGwppIyGXa/m0qItAZUs87vLcRGZANvTMKlCsNLh2IA4fIEc4Y7gC9nG&#10;rn8vs7xI7/JytLyaTkbFshiPykk6HaVZeVdepUVZLJY/QoJZUbWCMa7uheJPCsyKv+vwYRYG7UQN&#10;or7G5TgfR+5n2btTkmn8/YlkJzwMpBRdjafHIFKFDr9SDGiTyhMhh31ynn6sMtTg6T9WJeohSGCQ&#10;0kqzPcjBamgStBOeDti02n7DqIcxrLH7uiGWYyTfKJBUmRVFmNtoQN9zMOypZ3XqIYoCVI09RsN2&#10;7odZ3xgr1i3cNChN6VuQYSOiMIJEh6wO4oVRiwwOz0KY5VM7Rj0/XrOfAAAA//8DAFBLAwQUAAYA&#10;CAAAACEAbYYqVuEAAAANAQAADwAAAGRycy9kb3ducmV2LnhtbEyPQUvDQBCF74L/YRnBi7S7USgx&#10;ZlNEEDxIrTHidZodk9DsbMhu29Rf7+akx3nv8eZ7+XqyvTjS6DvHGpKlAkFcO9Nxo6H6eF6kIHxA&#10;Ntg7Jg1n8rAuLi9yzIw78Tsdy9CIWMI+Qw1tCEMmpa9bsuiXbiCO3rcbLYZ4jo00I55iue3lrVIr&#10;abHj+KHFgZ5aqvflwWr4dJuzenv92vzcbLf7lSmrl8CV1tdX0+MDiEBT+AvDjB/RoYhMO3dg40Wv&#10;YZGoNI4J0UnUPYg5ou5maTdLaQKyyOX/FcUvAAAA//8DAFBLAQItABQABgAIAAAAIQC2gziS/gAA&#10;AOEBAAATAAAAAAAAAAAAAAAAAAAAAABbQ29udGVudF9UeXBlc10ueG1sUEsBAi0AFAAGAAgAAAAh&#10;ADj9If/WAAAAlAEAAAsAAAAAAAAAAAAAAAAALwEAAF9yZWxzLy5yZWxzUEsBAi0AFAAGAAgAAAAh&#10;AOtfND6EAgAABAUAAA4AAAAAAAAAAAAAAAAALgIAAGRycy9lMm9Eb2MueG1sUEsBAi0AFAAGAAgA&#10;AAAhAG2GKlbhAAAADQEAAA8AAAAAAAAAAAAAAAAA3gQAAGRycy9kb3ducmV2LnhtbFBLBQYAAAAA&#10;BAAEAPMAAADsBQAAAAA=&#10;" fillcolor="#f2b354" stroked="f"/>
          </w:pict>
        </mc:Fallback>
      </mc:AlternateContent>
    </w:r>
    <w:r>
      <w:rPr>
        <w:noProof/>
      </w:rPr>
      <w:t xml:space="preserve">                                   </w:t>
    </w:r>
    <w:r w:rsidR="0074463C">
      <w:rPr>
        <w:noProof/>
      </w:rPr>
      <w:drawing>
        <wp:inline distT="0" distB="0" distL="0" distR="0" wp14:anchorId="1B1AE256" wp14:editId="7169B523">
          <wp:extent cx="2912465" cy="70421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S-logo-CMYK4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46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8A1">
      <w:tab/>
    </w:r>
  </w:p>
  <w:p w14:paraId="1028D8E9" w14:textId="77777777" w:rsidR="001158A1" w:rsidRDefault="001158A1" w:rsidP="001158A1">
    <w:pPr>
      <w:pStyle w:val="Header"/>
      <w:tabs>
        <w:tab w:val="clear" w:pos="8640"/>
        <w:tab w:val="right" w:pos="981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2CF5"/>
    <w:multiLevelType w:val="hybridMultilevel"/>
    <w:tmpl w:val="CE28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0AC1"/>
    <w:multiLevelType w:val="hybridMultilevel"/>
    <w:tmpl w:val="7E5E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5DEA"/>
    <w:multiLevelType w:val="hybridMultilevel"/>
    <w:tmpl w:val="7128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27"/>
    <w:rsid w:val="00004F04"/>
    <w:rsid w:val="000167DB"/>
    <w:rsid w:val="00045633"/>
    <w:rsid w:val="000675EF"/>
    <w:rsid w:val="0009460D"/>
    <w:rsid w:val="00097384"/>
    <w:rsid w:val="000C2B80"/>
    <w:rsid w:val="000D7990"/>
    <w:rsid w:val="000E6053"/>
    <w:rsid w:val="001158A1"/>
    <w:rsid w:val="0012554A"/>
    <w:rsid w:val="00160F6A"/>
    <w:rsid w:val="001D5BC5"/>
    <w:rsid w:val="00200E54"/>
    <w:rsid w:val="0024407C"/>
    <w:rsid w:val="002767C9"/>
    <w:rsid w:val="00286AE5"/>
    <w:rsid w:val="00293752"/>
    <w:rsid w:val="002A7BB9"/>
    <w:rsid w:val="002C52EB"/>
    <w:rsid w:val="002F4404"/>
    <w:rsid w:val="00300C45"/>
    <w:rsid w:val="00321E20"/>
    <w:rsid w:val="00375A00"/>
    <w:rsid w:val="00383CB8"/>
    <w:rsid w:val="00397B5C"/>
    <w:rsid w:val="004311CD"/>
    <w:rsid w:val="00470BFE"/>
    <w:rsid w:val="00474BBB"/>
    <w:rsid w:val="00492A30"/>
    <w:rsid w:val="004960BA"/>
    <w:rsid w:val="0049715D"/>
    <w:rsid w:val="004B40AE"/>
    <w:rsid w:val="004C0CE6"/>
    <w:rsid w:val="004D11B4"/>
    <w:rsid w:val="004D5B00"/>
    <w:rsid w:val="004D6BEE"/>
    <w:rsid w:val="00507279"/>
    <w:rsid w:val="00507DDC"/>
    <w:rsid w:val="00522FEA"/>
    <w:rsid w:val="00557ECB"/>
    <w:rsid w:val="005678B2"/>
    <w:rsid w:val="005938EB"/>
    <w:rsid w:val="005A0FE7"/>
    <w:rsid w:val="005B191B"/>
    <w:rsid w:val="005C2E68"/>
    <w:rsid w:val="005C7D58"/>
    <w:rsid w:val="005D3927"/>
    <w:rsid w:val="005D4B7E"/>
    <w:rsid w:val="00601C6E"/>
    <w:rsid w:val="00606BF5"/>
    <w:rsid w:val="00637629"/>
    <w:rsid w:val="006478A2"/>
    <w:rsid w:val="00664ED0"/>
    <w:rsid w:val="0068223C"/>
    <w:rsid w:val="006B568A"/>
    <w:rsid w:val="006C0C2C"/>
    <w:rsid w:val="006D0012"/>
    <w:rsid w:val="00714C0A"/>
    <w:rsid w:val="0074463C"/>
    <w:rsid w:val="007637BE"/>
    <w:rsid w:val="007718D9"/>
    <w:rsid w:val="00784BB1"/>
    <w:rsid w:val="007E73D9"/>
    <w:rsid w:val="007F116E"/>
    <w:rsid w:val="007F6BCB"/>
    <w:rsid w:val="00803DBD"/>
    <w:rsid w:val="008224A7"/>
    <w:rsid w:val="00856DA4"/>
    <w:rsid w:val="00871A18"/>
    <w:rsid w:val="008A00F0"/>
    <w:rsid w:val="008C3A50"/>
    <w:rsid w:val="008D4316"/>
    <w:rsid w:val="008D4DCA"/>
    <w:rsid w:val="008F011A"/>
    <w:rsid w:val="008F103C"/>
    <w:rsid w:val="008F11A7"/>
    <w:rsid w:val="008F46FC"/>
    <w:rsid w:val="00920C27"/>
    <w:rsid w:val="0096669F"/>
    <w:rsid w:val="00966FCA"/>
    <w:rsid w:val="009915BD"/>
    <w:rsid w:val="009E1CF2"/>
    <w:rsid w:val="00A22BBB"/>
    <w:rsid w:val="00A746D6"/>
    <w:rsid w:val="00A924EC"/>
    <w:rsid w:val="00AA7F1D"/>
    <w:rsid w:val="00AE63A5"/>
    <w:rsid w:val="00AE7CB4"/>
    <w:rsid w:val="00AF13A8"/>
    <w:rsid w:val="00B31781"/>
    <w:rsid w:val="00B4540F"/>
    <w:rsid w:val="00B5065C"/>
    <w:rsid w:val="00B767C9"/>
    <w:rsid w:val="00C022FB"/>
    <w:rsid w:val="00C03B3E"/>
    <w:rsid w:val="00C42F90"/>
    <w:rsid w:val="00C809AB"/>
    <w:rsid w:val="00C8744D"/>
    <w:rsid w:val="00C97757"/>
    <w:rsid w:val="00CD72BF"/>
    <w:rsid w:val="00D33F9C"/>
    <w:rsid w:val="00D41DA8"/>
    <w:rsid w:val="00D57699"/>
    <w:rsid w:val="00D6308C"/>
    <w:rsid w:val="00D835EB"/>
    <w:rsid w:val="00D8383A"/>
    <w:rsid w:val="00DA0E44"/>
    <w:rsid w:val="00DA5FF6"/>
    <w:rsid w:val="00DB3D48"/>
    <w:rsid w:val="00DC7CB0"/>
    <w:rsid w:val="00DD0102"/>
    <w:rsid w:val="00DE23CA"/>
    <w:rsid w:val="00DE545E"/>
    <w:rsid w:val="00DE66EA"/>
    <w:rsid w:val="00DF5B3F"/>
    <w:rsid w:val="00E15813"/>
    <w:rsid w:val="00E211B1"/>
    <w:rsid w:val="00E856ED"/>
    <w:rsid w:val="00EA7A69"/>
    <w:rsid w:val="00EB40A9"/>
    <w:rsid w:val="00EB722D"/>
    <w:rsid w:val="00EE027F"/>
    <w:rsid w:val="00EE3183"/>
    <w:rsid w:val="00EE5BD4"/>
    <w:rsid w:val="00EF3253"/>
    <w:rsid w:val="00F01727"/>
    <w:rsid w:val="00F051B8"/>
    <w:rsid w:val="00F14A1B"/>
    <w:rsid w:val="00F22CAB"/>
    <w:rsid w:val="00F33BCB"/>
    <w:rsid w:val="00F56567"/>
    <w:rsid w:val="00F930C2"/>
    <w:rsid w:val="00FB1E78"/>
    <w:rsid w:val="00FC3A10"/>
    <w:rsid w:val="00FC5124"/>
    <w:rsid w:val="00FD44B8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28972"/>
  <w15:docId w15:val="{CC49500C-9D9C-4B5E-A8E9-86246FA9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D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22B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927"/>
    <w:pPr>
      <w:tabs>
        <w:tab w:val="center" w:pos="4320"/>
        <w:tab w:val="right" w:pos="8640"/>
      </w:tabs>
    </w:pPr>
    <w:rPr>
      <w:rFonts w:ascii="Times New Roman" w:eastAsia="Cambria" w:hAnsi="Times New Roman" w:cs="Times New Roman"/>
      <w:color w:val="4D0F1D"/>
      <w:sz w:val="24"/>
      <w:szCs w:val="20"/>
    </w:rPr>
  </w:style>
  <w:style w:type="character" w:customStyle="1" w:styleId="HeaderChar">
    <w:name w:val="Header Char"/>
    <w:link w:val="Header"/>
    <w:uiPriority w:val="99"/>
    <w:rsid w:val="00CB5903"/>
    <w:rPr>
      <w:rFonts w:ascii="Times New Roman" w:hAnsi="Times New Roman"/>
      <w:color w:val="4D0F1D"/>
      <w:sz w:val="24"/>
    </w:rPr>
  </w:style>
  <w:style w:type="paragraph" w:styleId="Footer">
    <w:name w:val="footer"/>
    <w:basedOn w:val="Normal"/>
    <w:link w:val="FooterChar"/>
    <w:uiPriority w:val="99"/>
    <w:unhideWhenUsed/>
    <w:rsid w:val="005D3927"/>
    <w:pPr>
      <w:tabs>
        <w:tab w:val="center" w:pos="4320"/>
        <w:tab w:val="right" w:pos="8640"/>
      </w:tabs>
    </w:pPr>
    <w:rPr>
      <w:rFonts w:ascii="Times New Roman" w:eastAsia="Cambria" w:hAnsi="Times New Roman" w:cs="Times New Roman"/>
      <w:sz w:val="24"/>
      <w:szCs w:val="20"/>
    </w:rPr>
  </w:style>
  <w:style w:type="character" w:customStyle="1" w:styleId="FooterChar">
    <w:name w:val="Footer Char"/>
    <w:link w:val="Footer"/>
    <w:uiPriority w:val="99"/>
    <w:rsid w:val="00CB590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CE1C59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styleId="PlainText">
    <w:name w:val="Plain Text"/>
    <w:basedOn w:val="Normal"/>
    <w:rsid w:val="00AC3577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uiPriority w:val="99"/>
    <w:unhideWhenUsed/>
    <w:rsid w:val="0012554A"/>
    <w:rPr>
      <w:strike w:val="0"/>
      <w:dstrike w:val="0"/>
      <w:color w:val="1F9DD1"/>
      <w:u w:val="none"/>
      <w:effect w:val="none"/>
    </w:rPr>
  </w:style>
  <w:style w:type="paragraph" w:customStyle="1" w:styleId="Default">
    <w:name w:val="Default"/>
    <w:rsid w:val="000D7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2BB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45633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56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c.applicantstack.com/x/detail/a2hbyxhygc4v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ffordableschools.net/15-of-the-most-affordable-bachelors-degrees-in-mechanical-engineerin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ate.klein\Dropbox\CME%20Dept%20stuff\Faculty%20Candidate%20Resumes\2019.05_ME%20faculty%20search\Position%20Description\kate.klein@udc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4277</CharactersWithSpaces>
  <SharedDoc>false</SharedDoc>
  <HLinks>
    <vt:vector size="6" baseType="variant"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https://mail.udc.edu/owa/redir.aspx?C=96d9921700ca43ec8a78c0cbbe460bd1&amp;URL=mailto%3akate.klein%40udc.edu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Batchelor</dc:creator>
  <cp:lastModifiedBy>Kate Klein</cp:lastModifiedBy>
  <cp:revision>3</cp:revision>
  <cp:lastPrinted>2019-06-27T20:51:00Z</cp:lastPrinted>
  <dcterms:created xsi:type="dcterms:W3CDTF">2022-10-28T19:28:00Z</dcterms:created>
  <dcterms:modified xsi:type="dcterms:W3CDTF">2022-10-28T19:31:00Z</dcterms:modified>
</cp:coreProperties>
</file>